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6" w:rsidRDefault="00245256">
      <w:pPr>
        <w:rPr>
          <w:i/>
          <w:sz w:val="24"/>
          <w:lang w:eastAsia="cs-CZ"/>
        </w:rPr>
      </w:pPr>
      <w:bookmarkStart w:id="0" w:name="_GoBack"/>
      <w:bookmarkEnd w:id="0"/>
    </w:p>
    <w:p w:rsidR="00245256" w:rsidRDefault="00245256">
      <w:pPr>
        <w:jc w:val="right"/>
        <w:rPr>
          <w:b/>
          <w:i/>
          <w:sz w:val="24"/>
        </w:rPr>
      </w:pPr>
    </w:p>
    <w:p w:rsidR="00245256" w:rsidRDefault="00245256">
      <w:pPr>
        <w:rPr>
          <w:i/>
          <w:sz w:val="24"/>
          <w:szCs w:val="24"/>
          <w:lang w:eastAsia="cs-CZ"/>
        </w:rPr>
      </w:pPr>
    </w:p>
    <w:p w:rsidR="00245256" w:rsidRDefault="002452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ŽIADOSŤ  O VYDANIE</w:t>
      </w:r>
    </w:p>
    <w:p w:rsidR="00245256" w:rsidRDefault="002452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POVOLENIA  NA  VYKONÁVANIE ČINNOSTI AGENTÚRY DOČASNÉHO ZAMESTNÁVANIA PRE FYZICKÚ  OSOBU</w:t>
      </w:r>
    </w:p>
    <w:p w:rsidR="00245256" w:rsidRDefault="00245256">
      <w:pPr>
        <w:ind w:left="360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16"/>
        <w:gridCol w:w="2727"/>
        <w:gridCol w:w="6045"/>
      </w:tblGrid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meno, priezvisko: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Obchodný názov: 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sz w:val="24"/>
                <w:szCs w:val="24"/>
              </w:rPr>
            </w:pPr>
          </w:p>
        </w:tc>
      </w:tr>
      <w:tr w:rsidR="00245256">
        <w:trPr>
          <w:trHeight w:val="278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</w:p>
          <w:p w:rsidR="00245256" w:rsidRDefault="0024525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 prípade, ak žiadateľ podniká na základe živnostenského listu alebo iného dokladu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Okruh zamestnaní, na ktoré budú pridelení dočasní agentúrni zamestnanci:</w:t>
            </w:r>
          </w:p>
          <w:p w:rsidR="00245256" w:rsidRDefault="0024525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špecifikovať na pracovné pozície, odvetvia – podľa SK NACE  a SK ISCO 08  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Územný rozsah, v ktorom sa bude vykonávať činnosť ADZ :</w:t>
            </w:r>
          </w:p>
          <w:p w:rsidR="00245256" w:rsidRDefault="0024525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uviesť kraj alebo kraje, v ktorých bude ADZ  vykonávať svoju činnosť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sídla  ADZ: </w:t>
            </w:r>
          </w:p>
          <w:p w:rsidR="00245256" w:rsidRDefault="0024525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uviesť adresu, na ktorej bude činnosť vykonávaná  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  <w:p w:rsidR="00245256" w:rsidRDefault="00245256">
            <w:pPr>
              <w:rPr>
                <w:sz w:val="24"/>
                <w:szCs w:val="24"/>
              </w:rPr>
            </w:pPr>
          </w:p>
          <w:p w:rsidR="00245256" w:rsidRDefault="00245256">
            <w:pPr>
              <w:rPr>
                <w:sz w:val="24"/>
                <w:szCs w:val="24"/>
              </w:rPr>
            </w:pPr>
          </w:p>
          <w:p w:rsidR="00245256" w:rsidRDefault="00245256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projekt vykonávania činnosti ADZ, vrátane kalkulácie predpokladaných príjmov a výdavkov   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2</w:t>
            </w:r>
          </w:p>
        </w:tc>
        <w:tc>
          <w:tcPr>
            <w:tcW w:w="6045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doklad o dosiahnutom vzdelaní žiadateľa - </w:t>
            </w:r>
            <w:r>
              <w:rPr>
                <w:b/>
                <w:sz w:val="24"/>
                <w:szCs w:val="24"/>
                <w:u w:val="single"/>
              </w:rPr>
              <w:t>vysokoškolské vzdelanie druhého stupňa</w:t>
            </w:r>
            <w:r>
              <w:rPr>
                <w:sz w:val="24"/>
                <w:szCs w:val="24"/>
              </w:rPr>
              <w:t xml:space="preserve"> – overená kópia  </w:t>
            </w: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3</w:t>
            </w:r>
          </w:p>
        </w:tc>
        <w:tc>
          <w:tcPr>
            <w:tcW w:w="6045" w:type="dxa"/>
          </w:tcPr>
          <w:p w:rsidR="00245256" w:rsidRDefault="00245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údaje potrebné na vyžiadanie výpisu z registra trestov osoby, konajúcej v mene ADZ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podľa §10 ods. 4 písm. a) zákona č.330/2007 Z. z.  zákon o registri trestov  (</w:t>
            </w:r>
            <w:r>
              <w:rPr>
                <w:bCs/>
                <w:i/>
                <w:sz w:val="24"/>
                <w:szCs w:val="24"/>
              </w:rPr>
              <w:t>meno, priezvisko, rodné priezvisko, pôvodné meno alebo priezvisko, ak došlo k zmene mena alebo zmene priezviska, prípadne prezývku osoby, ktorej sa žiadosť týka; dátum narodenia, rodné číslo, miesto a okres narodenia, adresu trvalého pobytu a u osoby narodenej v cudzine aj štát narodenia; štátne občianstvo;</w:t>
            </w:r>
            <w:r>
              <w:rPr>
                <w:i/>
                <w:sz w:val="24"/>
                <w:szCs w:val="24"/>
              </w:rPr>
              <w:t xml:space="preserve"> číslo OP resp. číslo pasu;</w:t>
            </w:r>
            <w:r>
              <w:rPr>
                <w:bCs/>
                <w:i/>
                <w:sz w:val="24"/>
                <w:szCs w:val="24"/>
              </w:rPr>
              <w:t xml:space="preserve"> pohlavie; meno, priezvisko a rodné priezvisko oboch rodičov)</w:t>
            </w:r>
          </w:p>
          <w:p w:rsidR="00245256" w:rsidRDefault="00245256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4</w:t>
            </w:r>
          </w:p>
        </w:tc>
        <w:tc>
          <w:tcPr>
            <w:tcW w:w="6045" w:type="dxa"/>
          </w:tcPr>
          <w:p w:rsidR="00245256" w:rsidRDefault="00245256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doklad o vlastníctve priestorov alebo zmluvu o prenájme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5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bankovú záruku v hodnote najmenej 15 000 eur</w:t>
            </w:r>
          </w:p>
          <w:p w:rsidR="00245256" w:rsidRDefault="00245256">
            <w:pPr>
              <w:rPr>
                <w:sz w:val="24"/>
                <w:szCs w:val="24"/>
              </w:rPr>
            </w:pPr>
          </w:p>
          <w:p w:rsidR="00245256" w:rsidRDefault="00245256">
            <w:pPr>
              <w:rPr>
                <w:sz w:val="24"/>
                <w:szCs w:val="24"/>
              </w:rPr>
            </w:pPr>
          </w:p>
          <w:p w:rsidR="00245256" w:rsidRDefault="00245256">
            <w:pPr>
              <w:rPr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6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potvrdenie daňového úradu a colného úradu nie staršie ako tri mesiace o tom, že nemá daňový nedoplatok a colný nedoplatok-</w:t>
            </w:r>
            <w:r>
              <w:rPr>
                <w:i/>
                <w:sz w:val="24"/>
                <w:szCs w:val="24"/>
              </w:rPr>
              <w:t xml:space="preserve"> zisťuje ústredie; môže predložiť  žiadateľ</w:t>
            </w:r>
          </w:p>
          <w:p w:rsidR="00245256" w:rsidRDefault="0024525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45256"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7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potvrdenie každej zdravotnej poisťovne a Sociálnej poisťovne nie staršie ako tri mesiace o tom, že nemajú voči fyzickej osobe evidované pohľadávky na preddavku na poistné na povinné verejné zdravotné poistenie, na poistnom na sociálne poistenie a na povinných príspevkoch na starobné dôchodkové sporenie-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zisťuje ústredie; môže predložiť  žiadateľ</w:t>
            </w: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8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potvrdenie inšpektorátu práce nie staršie ako tri mesiace o tom , že neporušila zákaz nelegálneho zamestnávania v období troch rokov pred podaním žiadosti-</w:t>
            </w:r>
            <w:r>
              <w:rPr>
                <w:i/>
                <w:sz w:val="24"/>
                <w:szCs w:val="24"/>
              </w:rPr>
              <w:t xml:space="preserve"> zisťuje ústredie; môže predložiť  žiadateľ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9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skutočnosť, že nemá evidované neuspokojené nároky svojich zamestnancov vyplývajúce z pracovného pomeru</w:t>
            </w: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245256" w:rsidRDefault="0024525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10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materiálne vybavenie na vykonávanie činnosti ADZ,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11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personálne zabezpečenie vykonávania činnosti ADZ</w:t>
            </w: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12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okruh spolupracujúcich subjektov- </w:t>
            </w:r>
            <w:r>
              <w:rPr>
                <w:i/>
                <w:sz w:val="24"/>
                <w:szCs w:val="24"/>
              </w:rPr>
              <w:t>zoznam</w:t>
            </w:r>
          </w:p>
          <w:p w:rsidR="00245256" w:rsidRDefault="00245256">
            <w:pPr>
              <w:rPr>
                <w:bCs/>
                <w:sz w:val="24"/>
                <w:szCs w:val="24"/>
              </w:rPr>
            </w:pPr>
          </w:p>
        </w:tc>
      </w:tr>
      <w:tr w:rsidR="0024525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16" w:type="dxa"/>
          </w:tcPr>
          <w:p w:rsidR="00245256" w:rsidRDefault="0024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27" w:type="dxa"/>
          </w:tcPr>
          <w:p w:rsidR="00245256" w:rsidRDefault="0024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13</w:t>
            </w:r>
          </w:p>
        </w:tc>
        <w:tc>
          <w:tcPr>
            <w:tcW w:w="6045" w:type="dxa"/>
          </w:tcPr>
          <w:p w:rsidR="00245256" w:rsidRDefault="00245256">
            <w:pPr>
              <w:jc w:val="both"/>
              <w:rPr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správny poplatok  vo výške  500 eur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uhradiť na základe predpisu správneho poplatku, ktorý bude vystavený po doručení žiadosti</w:t>
            </w:r>
          </w:p>
        </w:tc>
      </w:tr>
    </w:tbl>
    <w:p w:rsidR="00245256" w:rsidRDefault="00245256">
      <w:pPr>
        <w:rPr>
          <w:sz w:val="24"/>
          <w:szCs w:val="24"/>
        </w:rPr>
      </w:pPr>
    </w:p>
    <w:p w:rsidR="00245256" w:rsidRDefault="00245256">
      <w:pPr>
        <w:rPr>
          <w:sz w:val="24"/>
          <w:szCs w:val="24"/>
        </w:rPr>
      </w:pPr>
      <w:r>
        <w:rPr>
          <w:sz w:val="24"/>
          <w:szCs w:val="24"/>
        </w:rPr>
        <w:t xml:space="preserve">ÚPSVR  – IČO: 30794536,  spracúva Vaše osobné údaje v zmysle zákona č. 5/2004 Z. z. o službách  zamestnanosti a o zmene a doplnení  niektorých  zákonov  v  znení neskorších predpisov a uvedené  osobné  údaje  ďalej poskytuje  orgánom  verejnej  moci. V  prípade akýchkoľvek   nejasností,  problémov,  otázok   sa   môžete  obrátiť   na   mailovú   adresu: </w:t>
      </w:r>
      <w:hyperlink r:id="rId8" w:history="1">
        <w:r>
          <w:rPr>
            <w:rStyle w:val="Hypertextovprepojenie"/>
            <w:color w:val="auto"/>
            <w:sz w:val="24"/>
            <w:szCs w:val="24"/>
          </w:rPr>
          <w:t>ochranaosobnychudajov@upsvr.gov.sk</w:t>
        </w:r>
      </w:hyperlink>
      <w:r>
        <w:rPr>
          <w:sz w:val="24"/>
          <w:szCs w:val="24"/>
        </w:rPr>
        <w:t>.</w:t>
      </w:r>
    </w:p>
    <w:p w:rsidR="00245256" w:rsidRDefault="00245256">
      <w:pPr>
        <w:rPr>
          <w:b/>
          <w:sz w:val="24"/>
          <w:szCs w:val="24"/>
          <w:u w:val="single"/>
        </w:rPr>
      </w:pPr>
    </w:p>
    <w:p w:rsidR="00245256" w:rsidRDefault="0024525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Podľa §9 zákona č. 18/2018 Z. z. o ochrane osobných údajov a o zmene a doplnení niektorých zákonov  musia  byť  osobné  údaje  správne  a  podľa  potreby  aktualizované; musia sa prijať všetky   potrebné  opatrenia,  aby sa  zabezpečilo,  že  sa   osobné   údaje,  ktoré  sú  nesprávne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lastRenderedPageBreak/>
        <w:t>z hľadiska  účelov,  na  ktoré  sa  spracúvajú,  bezodkladne  vymažú  alebo  opravia; v prípade poskytnutia nesprávnych údajov dotknutou osobou, nenesie prevádzkovateľ zodpovednosť za ich nesprávnosť.</w:t>
      </w:r>
    </w:p>
    <w:p w:rsidR="00245256" w:rsidRDefault="00245256">
      <w:pPr>
        <w:rPr>
          <w:sz w:val="24"/>
          <w:szCs w:val="24"/>
        </w:rPr>
      </w:pPr>
    </w:p>
    <w:p w:rsidR="00245256" w:rsidRDefault="00245256">
      <w:pPr>
        <w:rPr>
          <w:sz w:val="24"/>
          <w:szCs w:val="24"/>
        </w:rPr>
      </w:pP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Údaje, ktoré budú zverejnené v rámci registra agentúr dočasného zamestnávania na www. upsvar.sk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Kontaktne údaje:</w:t>
      </w:r>
      <w:r>
        <w:rPr>
          <w:sz w:val="24"/>
          <w:szCs w:val="24"/>
        </w:rPr>
        <w:tab/>
        <w:t>Telefón: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>
          <w:rPr>
            <w:rStyle w:val="Hypertextovprepojenie"/>
            <w:sz w:val="24"/>
            <w:szCs w:val="24"/>
          </w:rPr>
          <w:t>www.stránka</w:t>
        </w:r>
      </w:hyperlink>
      <w:r>
        <w:rPr>
          <w:sz w:val="24"/>
          <w:szCs w:val="24"/>
        </w:rPr>
        <w:t>: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Meno kontaktnej osoby:</w:t>
      </w:r>
    </w:p>
    <w:p w:rsidR="00245256" w:rsidRDefault="00245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5256" w:rsidRDefault="0024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Čestne prehlasujem, že údaje v žiadosti sú pravdivé, zodpovedajú skutočnosti. Som si vedomý (á)  dôsledkov, vyplývajúcich z  nepravdivého alebo neúplného poskytnutia údajov. </w:t>
      </w:r>
    </w:p>
    <w:p w:rsidR="00245256" w:rsidRDefault="00245256">
      <w:pPr>
        <w:rPr>
          <w:sz w:val="24"/>
          <w:szCs w:val="24"/>
        </w:rPr>
      </w:pPr>
    </w:p>
    <w:p w:rsidR="00245256" w:rsidRDefault="00245256">
      <w:pPr>
        <w:rPr>
          <w:sz w:val="24"/>
          <w:szCs w:val="24"/>
        </w:rPr>
      </w:pPr>
      <w:r>
        <w:rPr>
          <w:sz w:val="24"/>
          <w:szCs w:val="24"/>
        </w:rPr>
        <w:t>Miesto:</w:t>
      </w:r>
    </w:p>
    <w:p w:rsidR="00245256" w:rsidRDefault="00245256">
      <w:pPr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5256" w:rsidRDefault="00245256">
      <w:pPr>
        <w:rPr>
          <w:sz w:val="24"/>
          <w:szCs w:val="24"/>
        </w:rPr>
      </w:pPr>
    </w:p>
    <w:p w:rsidR="00245256" w:rsidRDefault="00245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45256" w:rsidRDefault="00245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žiadateľa</w:t>
      </w:r>
    </w:p>
    <w:sectPr w:rsidR="0024525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6A" w:rsidRDefault="007F386A">
      <w:r>
        <w:separator/>
      </w:r>
    </w:p>
  </w:endnote>
  <w:endnote w:type="continuationSeparator" w:id="0">
    <w:p w:rsidR="007F386A" w:rsidRDefault="007F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56" w:rsidRDefault="002452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5256" w:rsidRDefault="0024525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56" w:rsidRDefault="002452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1892">
      <w:rPr>
        <w:rStyle w:val="slostrany"/>
        <w:noProof/>
      </w:rPr>
      <w:t>2</w:t>
    </w:r>
    <w:r>
      <w:rPr>
        <w:rStyle w:val="slostrany"/>
      </w:rPr>
      <w:fldChar w:fldCharType="end"/>
    </w:r>
  </w:p>
  <w:p w:rsidR="00245256" w:rsidRDefault="0024525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6A" w:rsidRDefault="007F386A">
      <w:r>
        <w:separator/>
      </w:r>
    </w:p>
  </w:footnote>
  <w:footnote w:type="continuationSeparator" w:id="0">
    <w:p w:rsidR="007F386A" w:rsidRDefault="007F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EA"/>
    <w:multiLevelType w:val="hybridMultilevel"/>
    <w:tmpl w:val="27A09C4E"/>
    <w:lvl w:ilvl="0" w:tplc="EDFA3BDA">
      <w:start w:val="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57BDF"/>
    <w:multiLevelType w:val="multilevel"/>
    <w:tmpl w:val="692E9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7AB4A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3B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7E0C17"/>
    <w:multiLevelType w:val="multilevel"/>
    <w:tmpl w:val="EE6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E177B"/>
    <w:multiLevelType w:val="multilevel"/>
    <w:tmpl w:val="0F1E5D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B115FF"/>
    <w:multiLevelType w:val="hybridMultilevel"/>
    <w:tmpl w:val="4270479E"/>
    <w:lvl w:ilvl="0" w:tplc="2F88F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0B401B2"/>
    <w:multiLevelType w:val="hybridMultilevel"/>
    <w:tmpl w:val="4A96B7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721EF"/>
    <w:multiLevelType w:val="hybridMultilevel"/>
    <w:tmpl w:val="101206F6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AAD0D58"/>
    <w:multiLevelType w:val="hybridMultilevel"/>
    <w:tmpl w:val="2432130A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B973F4"/>
    <w:multiLevelType w:val="hybridMultilevel"/>
    <w:tmpl w:val="444ED2B4"/>
    <w:lvl w:ilvl="0" w:tplc="0B3A2F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1F024D71"/>
    <w:multiLevelType w:val="hybridMultilevel"/>
    <w:tmpl w:val="D878269E"/>
    <w:lvl w:ilvl="0" w:tplc="383261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3320055"/>
    <w:multiLevelType w:val="singleLevel"/>
    <w:tmpl w:val="C8D068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7F93E7E"/>
    <w:multiLevelType w:val="hybridMultilevel"/>
    <w:tmpl w:val="53881A6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FE4064"/>
    <w:multiLevelType w:val="hybridMultilevel"/>
    <w:tmpl w:val="E6C8391A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CB13307"/>
    <w:multiLevelType w:val="hybridMultilevel"/>
    <w:tmpl w:val="9154EDF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34B70936"/>
    <w:multiLevelType w:val="singleLevel"/>
    <w:tmpl w:val="02909336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8">
    <w:nsid w:val="3864116F"/>
    <w:multiLevelType w:val="multilevel"/>
    <w:tmpl w:val="2BC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5542E"/>
    <w:multiLevelType w:val="hybridMultilevel"/>
    <w:tmpl w:val="56209CA2"/>
    <w:lvl w:ilvl="0" w:tplc="2F88F15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384D1B"/>
    <w:multiLevelType w:val="hybridMultilevel"/>
    <w:tmpl w:val="778480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551FA2"/>
    <w:multiLevelType w:val="hybridMultilevel"/>
    <w:tmpl w:val="8760F4AE"/>
    <w:lvl w:ilvl="0" w:tplc="2F88F15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883184D"/>
    <w:multiLevelType w:val="hybridMultilevel"/>
    <w:tmpl w:val="FC889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850DB3"/>
    <w:multiLevelType w:val="hybridMultilevel"/>
    <w:tmpl w:val="8B5E3B7C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C510CBB"/>
    <w:multiLevelType w:val="hybridMultilevel"/>
    <w:tmpl w:val="3EAA66C8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CF342ED"/>
    <w:multiLevelType w:val="multilevel"/>
    <w:tmpl w:val="7F183C9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37D23"/>
    <w:multiLevelType w:val="singleLevel"/>
    <w:tmpl w:val="AE0693D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4F3A22DF"/>
    <w:multiLevelType w:val="hybridMultilevel"/>
    <w:tmpl w:val="DAFA6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850386"/>
    <w:multiLevelType w:val="hybridMultilevel"/>
    <w:tmpl w:val="D79E5E5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03F2007"/>
    <w:multiLevelType w:val="hybridMultilevel"/>
    <w:tmpl w:val="DABA8C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1344D7"/>
    <w:multiLevelType w:val="hybridMultilevel"/>
    <w:tmpl w:val="7B34D5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371C29"/>
    <w:multiLevelType w:val="hybridMultilevel"/>
    <w:tmpl w:val="EFF077E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BBA16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D1C2958"/>
    <w:multiLevelType w:val="hybridMultilevel"/>
    <w:tmpl w:val="C3007E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02F06"/>
    <w:multiLevelType w:val="hybridMultilevel"/>
    <w:tmpl w:val="1262BEC4"/>
    <w:lvl w:ilvl="0" w:tplc="F08815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342258">
      <w:start w:val="4"/>
      <w:numFmt w:val="decimal"/>
      <w:lvlText w:val="%2."/>
      <w:lvlJc w:val="left"/>
      <w:pPr>
        <w:tabs>
          <w:tab w:val="num" w:pos="1424"/>
        </w:tabs>
        <w:ind w:left="1424" w:hanging="420"/>
      </w:pPr>
      <w:rPr>
        <w:rFonts w:cs="Times New Roman" w:hint="default"/>
      </w:rPr>
    </w:lvl>
    <w:lvl w:ilvl="2" w:tplc="EC46F2DC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FBA6FB1"/>
    <w:multiLevelType w:val="hybridMultilevel"/>
    <w:tmpl w:val="4AB686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930905"/>
    <w:multiLevelType w:val="hybridMultilevel"/>
    <w:tmpl w:val="550659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B84A85"/>
    <w:multiLevelType w:val="multilevel"/>
    <w:tmpl w:val="692E9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75B2024"/>
    <w:multiLevelType w:val="hybridMultilevel"/>
    <w:tmpl w:val="5C18A1B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8D72BAB"/>
    <w:multiLevelType w:val="hybridMultilevel"/>
    <w:tmpl w:val="048E17BE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798E21C3"/>
    <w:multiLevelType w:val="singleLevel"/>
    <w:tmpl w:val="08342258"/>
    <w:lvl w:ilvl="0">
      <w:start w:val="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</w:abstractNum>
  <w:abstractNum w:abstractNumId="41">
    <w:nsid w:val="7B2C077D"/>
    <w:multiLevelType w:val="singleLevel"/>
    <w:tmpl w:val="F1DC182A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4"/>
  </w:num>
  <w:num w:numId="5">
    <w:abstractNumId w:val="18"/>
  </w:num>
  <w:num w:numId="6">
    <w:abstractNumId w:val="37"/>
  </w:num>
  <w:num w:numId="7">
    <w:abstractNumId w:val="25"/>
  </w:num>
  <w:num w:numId="8">
    <w:abstractNumId w:val="32"/>
  </w:num>
  <w:num w:numId="9">
    <w:abstractNumId w:val="2"/>
  </w:num>
  <w:num w:numId="10">
    <w:abstractNumId w:val="40"/>
  </w:num>
  <w:num w:numId="11">
    <w:abstractNumId w:val="17"/>
  </w:num>
  <w:num w:numId="12">
    <w:abstractNumId w:val="41"/>
  </w:num>
  <w:num w:numId="13">
    <w:abstractNumId w:val="3"/>
  </w:num>
  <w:num w:numId="14">
    <w:abstractNumId w:val="7"/>
  </w:num>
  <w:num w:numId="15">
    <w:abstractNumId w:val="20"/>
  </w:num>
  <w:num w:numId="16">
    <w:abstractNumId w:val="24"/>
  </w:num>
  <w:num w:numId="17">
    <w:abstractNumId w:val="39"/>
  </w:num>
  <w:num w:numId="18">
    <w:abstractNumId w:val="14"/>
  </w:num>
  <w:num w:numId="19">
    <w:abstractNumId w:val="15"/>
  </w:num>
  <w:num w:numId="20">
    <w:abstractNumId w:val="9"/>
  </w:num>
  <w:num w:numId="21">
    <w:abstractNumId w:val="38"/>
  </w:num>
  <w:num w:numId="22">
    <w:abstractNumId w:val="28"/>
  </w:num>
  <w:num w:numId="23">
    <w:abstractNumId w:val="30"/>
  </w:num>
  <w:num w:numId="24">
    <w:abstractNumId w:val="29"/>
  </w:num>
  <w:num w:numId="25">
    <w:abstractNumId w:val="8"/>
  </w:num>
  <w:num w:numId="26">
    <w:abstractNumId w:val="31"/>
  </w:num>
  <w:num w:numId="27">
    <w:abstractNumId w:val="13"/>
  </w:num>
  <w:num w:numId="28">
    <w:abstractNumId w:val="0"/>
  </w:num>
  <w:num w:numId="29">
    <w:abstractNumId w:val="34"/>
  </w:num>
  <w:num w:numId="30">
    <w:abstractNumId w:val="11"/>
  </w:num>
  <w:num w:numId="31">
    <w:abstractNumId w:val="35"/>
  </w:num>
  <w:num w:numId="32">
    <w:abstractNumId w:val="27"/>
  </w:num>
  <w:num w:numId="33">
    <w:abstractNumId w:val="21"/>
  </w:num>
  <w:num w:numId="34">
    <w:abstractNumId w:val="19"/>
  </w:num>
  <w:num w:numId="35">
    <w:abstractNumId w:val="23"/>
  </w:num>
  <w:num w:numId="36">
    <w:abstractNumId w:val="6"/>
  </w:num>
  <w:num w:numId="37">
    <w:abstractNumId w:val="16"/>
  </w:num>
  <w:num w:numId="38">
    <w:abstractNumId w:val="36"/>
  </w:num>
  <w:num w:numId="39">
    <w:abstractNumId w:val="10"/>
  </w:num>
  <w:num w:numId="40">
    <w:abstractNumId w:val="12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58"/>
    <w:rsid w:val="000E1892"/>
    <w:rsid w:val="00245256"/>
    <w:rsid w:val="00414C58"/>
    <w:rsid w:val="007F386A"/>
    <w:rsid w:val="00956C2A"/>
    <w:rsid w:val="00E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right="-144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right="-144"/>
      <w:jc w:val="both"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uiPriority w:val="99"/>
    <w:pPr>
      <w:ind w:left="709" w:hanging="42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customStyle="1" w:styleId="Import0">
    <w:name w:val="Import 0"/>
    <w:basedOn w:val="Normlny"/>
    <w:pPr>
      <w:suppressAutoHyphens/>
      <w:spacing w:line="276" w:lineRule="auto"/>
    </w:pPr>
    <w:rPr>
      <w:rFonts w:ascii="Courier New" w:hAnsi="Courier New"/>
      <w:sz w:val="24"/>
      <w:lang w:eastAsia="en-GB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right="-144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right="-144"/>
      <w:jc w:val="both"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uiPriority w:val="99"/>
    <w:pPr>
      <w:ind w:left="709" w:hanging="42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customStyle="1" w:styleId="Import0">
    <w:name w:val="Import 0"/>
    <w:basedOn w:val="Normlny"/>
    <w:pPr>
      <w:suppressAutoHyphens/>
      <w:spacing w:line="276" w:lineRule="auto"/>
    </w:pPr>
    <w:rPr>
      <w:rFonts w:ascii="Courier New" w:hAnsi="Courier New"/>
      <w:sz w:val="24"/>
      <w:lang w:eastAsia="en-GB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&#225;n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Národný úrad práce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 NUP Bratislava</dc:creator>
  <cp:lastModifiedBy>Lenka Pajtinková</cp:lastModifiedBy>
  <cp:revision>2</cp:revision>
  <cp:lastPrinted>2020-03-05T12:48:00Z</cp:lastPrinted>
  <dcterms:created xsi:type="dcterms:W3CDTF">2020-03-19T14:26:00Z</dcterms:created>
  <dcterms:modified xsi:type="dcterms:W3CDTF">2020-03-19T14:26:00Z</dcterms:modified>
</cp:coreProperties>
</file>